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84D8" w14:textId="2E877DAD" w:rsidR="00E235CF" w:rsidRPr="00E235CF" w:rsidRDefault="00E235CF" w:rsidP="00E235C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538135" w:themeColor="accent6" w:themeShade="BF"/>
          <w:kern w:val="0"/>
          <w:sz w:val="32"/>
          <w:szCs w:val="32"/>
          <w:lang w:eastAsia="ru-RU"/>
          <w14:ligatures w14:val="none"/>
        </w:rPr>
      </w:pPr>
      <w:r w:rsidRPr="00FD1CC8">
        <w:rPr>
          <w:rFonts w:ascii="Helvetica" w:eastAsia="Times New Roman" w:hAnsi="Helvetica" w:cs="Helvetica"/>
          <w:b/>
          <w:bCs/>
          <w:noProof/>
          <w:color w:val="538135" w:themeColor="accent6" w:themeShade="BF"/>
          <w:kern w:val="0"/>
          <w:sz w:val="32"/>
          <w:szCs w:val="32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54A069A1" wp14:editId="105E28ED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33450" cy="798830"/>
            <wp:effectExtent l="0" t="0" r="0" b="1270"/>
            <wp:wrapSquare wrapText="bothSides"/>
            <wp:docPr id="1670184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CC8">
        <w:rPr>
          <w:rFonts w:ascii="Helvetica" w:eastAsia="Times New Roman" w:hAnsi="Helvetica" w:cs="Helvetica"/>
          <w:b/>
          <w:bCs/>
          <w:color w:val="538135" w:themeColor="accent6" w:themeShade="BF"/>
          <w:kern w:val="0"/>
          <w:sz w:val="32"/>
          <w:szCs w:val="32"/>
          <w:lang w:eastAsia="ru-RU"/>
          <w14:ligatures w14:val="none"/>
        </w:rPr>
        <w:t>ПРАЙС -ЛИСТ НА ПРОДУКЦИЮ</w:t>
      </w:r>
    </w:p>
    <w:p w14:paraId="2D4544A9" w14:textId="533ECC54" w:rsidR="00E235CF" w:rsidRPr="00E235CF" w:rsidRDefault="00E235CF" w:rsidP="00E235C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38135" w:themeColor="accent6" w:themeShade="BF"/>
          <w:kern w:val="0"/>
          <w:sz w:val="23"/>
          <w:szCs w:val="23"/>
          <w:lang w:eastAsia="ru-RU"/>
          <w14:ligatures w14:val="none"/>
        </w:rPr>
      </w:pPr>
      <w:r w:rsidRPr="00E235CF">
        <w:rPr>
          <w:rFonts w:ascii="Helvetica" w:eastAsia="Times New Roman" w:hAnsi="Helvetica" w:cs="Helvetica"/>
          <w:b/>
          <w:bCs/>
          <w:color w:val="538135" w:themeColor="accent6" w:themeShade="BF"/>
          <w:kern w:val="0"/>
          <w:sz w:val="32"/>
          <w:szCs w:val="32"/>
          <w:lang w:eastAsia="ru-RU"/>
          <w14:ligatures w14:val="none"/>
        </w:rPr>
        <w:t>ООО "</w:t>
      </w:r>
      <w:r w:rsidRPr="00FD1CC8">
        <w:rPr>
          <w:rFonts w:ascii="Helvetica" w:eastAsia="Times New Roman" w:hAnsi="Helvetica" w:cs="Helvetica"/>
          <w:b/>
          <w:bCs/>
          <w:color w:val="538135" w:themeColor="accent6" w:themeShade="BF"/>
          <w:kern w:val="0"/>
          <w:sz w:val="32"/>
          <w:szCs w:val="32"/>
          <w:lang w:eastAsia="ru-RU"/>
          <w14:ligatures w14:val="none"/>
        </w:rPr>
        <w:t xml:space="preserve">ДОМ </w:t>
      </w:r>
      <w:r w:rsidRPr="00E235CF">
        <w:rPr>
          <w:rFonts w:ascii="Helvetica" w:eastAsia="Times New Roman" w:hAnsi="Helvetica" w:cs="Helvetica"/>
          <w:b/>
          <w:bCs/>
          <w:color w:val="538135" w:themeColor="accent6" w:themeShade="BF"/>
          <w:kern w:val="0"/>
          <w:sz w:val="32"/>
          <w:szCs w:val="32"/>
          <w:lang w:eastAsia="ru-RU"/>
          <w14:ligatures w14:val="none"/>
        </w:rPr>
        <w:t>"</w:t>
      </w:r>
    </w:p>
    <w:p w14:paraId="2600AAEC" w14:textId="77777777" w:rsidR="00E235CF" w:rsidRDefault="00E235CF" w:rsidP="00E235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4B09AE68" w14:textId="77777777" w:rsidR="00E235CF" w:rsidRDefault="00E235CF" w:rsidP="00E235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0E1CB7C9" w14:textId="77777777" w:rsidR="00E235CF" w:rsidRDefault="00E235CF" w:rsidP="00E235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7FFC4AD6" w14:textId="77777777" w:rsidR="00E235CF" w:rsidRDefault="00E235CF" w:rsidP="00E235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5567DA57" w14:textId="1718E807" w:rsidR="00E235CF" w:rsidRPr="00E235CF" w:rsidRDefault="00E235CF" w:rsidP="00E235C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538135" w:themeColor="accent6" w:themeShade="BF"/>
          <w:kern w:val="0"/>
          <w:sz w:val="23"/>
          <w:szCs w:val="23"/>
          <w:lang w:eastAsia="ru-RU"/>
          <w14:ligatures w14:val="none"/>
        </w:rPr>
      </w:pPr>
      <w:r w:rsidRPr="00E235CF">
        <w:rPr>
          <w:rFonts w:ascii="Helvetica" w:eastAsia="Times New Roman" w:hAnsi="Helvetica" w:cs="Helvetica"/>
          <w:color w:val="538135" w:themeColor="accent6" w:themeShade="BF"/>
          <w:kern w:val="0"/>
          <w:sz w:val="23"/>
          <w:szCs w:val="23"/>
          <w:lang w:eastAsia="ru-RU"/>
          <w14:ligatures w14:val="none"/>
        </w:rPr>
        <w:t xml:space="preserve">01 </w:t>
      </w:r>
      <w:r w:rsidR="00AA0A0D">
        <w:rPr>
          <w:rFonts w:ascii="Helvetica" w:eastAsia="Times New Roman" w:hAnsi="Helvetica" w:cs="Helvetica"/>
          <w:color w:val="538135" w:themeColor="accent6" w:themeShade="BF"/>
          <w:kern w:val="0"/>
          <w:sz w:val="23"/>
          <w:szCs w:val="23"/>
          <w:lang w:eastAsia="ru-RU"/>
          <w14:ligatures w14:val="none"/>
        </w:rPr>
        <w:t>сентября</w:t>
      </w:r>
      <w:r w:rsidRPr="00E235CF">
        <w:rPr>
          <w:rFonts w:ascii="Helvetica" w:eastAsia="Times New Roman" w:hAnsi="Helvetica" w:cs="Helvetica"/>
          <w:color w:val="538135" w:themeColor="accent6" w:themeShade="BF"/>
          <w:kern w:val="0"/>
          <w:sz w:val="23"/>
          <w:szCs w:val="23"/>
          <w:lang w:eastAsia="ru-RU"/>
          <w14:ligatures w14:val="none"/>
        </w:rPr>
        <w:t xml:space="preserve"> 2024</w:t>
      </w:r>
    </w:p>
    <w:p w14:paraId="12824BF9" w14:textId="77777777" w:rsidR="00E235CF" w:rsidRDefault="00E235CF" w:rsidP="00E235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1A455C4C" w14:textId="77777777" w:rsidR="00E235CF" w:rsidRDefault="00E235CF" w:rsidP="00E235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20"/>
        <w:gridCol w:w="575"/>
        <w:gridCol w:w="1040"/>
        <w:gridCol w:w="4672"/>
      </w:tblGrid>
      <w:tr w:rsidR="00AA0A0D" w14:paraId="7211003B" w14:textId="77777777" w:rsidTr="0008700C">
        <w:tc>
          <w:tcPr>
            <w:tcW w:w="1838" w:type="dxa"/>
          </w:tcPr>
          <w:p w14:paraId="150F210C" w14:textId="2B493ACE" w:rsidR="00211499" w:rsidRPr="00FD1CC8" w:rsidRDefault="00211499" w:rsidP="00FD1CC8">
            <w:pPr>
              <w:jc w:val="center"/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1CC8"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  <w:t>Товар</w:t>
            </w:r>
          </w:p>
        </w:tc>
        <w:tc>
          <w:tcPr>
            <w:tcW w:w="1220" w:type="dxa"/>
          </w:tcPr>
          <w:p w14:paraId="5C7013DA" w14:textId="322294C7" w:rsidR="00211499" w:rsidRPr="00FD1CC8" w:rsidRDefault="00211499" w:rsidP="00FD1CC8">
            <w:pPr>
              <w:jc w:val="center"/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1CC8"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  <w:t>Цвет изделия</w:t>
            </w:r>
          </w:p>
        </w:tc>
        <w:tc>
          <w:tcPr>
            <w:tcW w:w="575" w:type="dxa"/>
          </w:tcPr>
          <w:p w14:paraId="00738B00" w14:textId="20DF5FF5" w:rsidR="00211499" w:rsidRPr="00FD1CC8" w:rsidRDefault="00211499" w:rsidP="00FD1CC8">
            <w:pPr>
              <w:jc w:val="center"/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1CC8"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  <w:t>Ед.</w:t>
            </w:r>
          </w:p>
        </w:tc>
        <w:tc>
          <w:tcPr>
            <w:tcW w:w="1040" w:type="dxa"/>
          </w:tcPr>
          <w:p w14:paraId="48015FBC" w14:textId="45173528" w:rsidR="00211499" w:rsidRPr="00FD1CC8" w:rsidRDefault="00211499" w:rsidP="00FD1CC8">
            <w:pPr>
              <w:jc w:val="center"/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1CC8"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  <w:t>Цена</w:t>
            </w:r>
          </w:p>
          <w:p w14:paraId="702761BE" w14:textId="06F2EF8A" w:rsidR="00211499" w:rsidRPr="00FD1CC8" w:rsidRDefault="00211499" w:rsidP="00FD1CC8">
            <w:pPr>
              <w:jc w:val="center"/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1CC8"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  <w:t>с</w:t>
            </w:r>
          </w:p>
          <w:p w14:paraId="61A96F56" w14:textId="34710DB3" w:rsidR="00211499" w:rsidRPr="00FD1CC8" w:rsidRDefault="00211499" w:rsidP="00FD1CC8">
            <w:pPr>
              <w:jc w:val="center"/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1CC8"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  <w:t xml:space="preserve"> НДС</w:t>
            </w:r>
          </w:p>
          <w:p w14:paraId="2F51BC3C" w14:textId="2CBA134D" w:rsidR="00211499" w:rsidRPr="00FD1CC8" w:rsidRDefault="00211499" w:rsidP="00FD1CC8">
            <w:pPr>
              <w:jc w:val="center"/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1CC8"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  <w:t>(руб.)</w:t>
            </w:r>
          </w:p>
        </w:tc>
        <w:tc>
          <w:tcPr>
            <w:tcW w:w="4672" w:type="dxa"/>
          </w:tcPr>
          <w:p w14:paraId="6DAF1DA4" w14:textId="22A6B3CD" w:rsidR="00211499" w:rsidRPr="00FD1CC8" w:rsidRDefault="00211499" w:rsidP="00FD1CC8">
            <w:pPr>
              <w:jc w:val="center"/>
              <w:rPr>
                <w:rFonts w:ascii="Helvetica" w:eastAsia="Times New Roman" w:hAnsi="Helvetica" w:cs="Helvetica"/>
                <w:b/>
                <w:bCs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D1CC8">
              <w:rPr>
                <w:rFonts w:ascii="Helvetica" w:eastAsia="Times New Roman" w:hAnsi="Helvetica" w:cs="Helvetica"/>
                <w:b/>
                <w:bCs/>
                <w:color w:val="538135" w:themeColor="accent6" w:themeShade="BF"/>
                <w:kern w:val="0"/>
                <w:sz w:val="23"/>
                <w:szCs w:val="23"/>
                <w:lang w:eastAsia="ru-RU"/>
                <w14:ligatures w14:val="none"/>
              </w:rPr>
              <w:t>Внешний вид</w:t>
            </w:r>
          </w:p>
        </w:tc>
      </w:tr>
      <w:tr w:rsidR="00AA0A0D" w14:paraId="74579A0E" w14:textId="77777777" w:rsidTr="0008700C">
        <w:tc>
          <w:tcPr>
            <w:tcW w:w="1838" w:type="dxa"/>
          </w:tcPr>
          <w:p w14:paraId="1142C7C1" w14:textId="3487803C" w:rsidR="00211499" w:rsidRDefault="00211499" w:rsidP="00E235CF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Лист кровельный полимерный </w:t>
            </w:r>
          </w:p>
        </w:tc>
        <w:tc>
          <w:tcPr>
            <w:tcW w:w="1220" w:type="dxa"/>
          </w:tcPr>
          <w:p w14:paraId="3AA36F38" w14:textId="289CE98F" w:rsidR="00211499" w:rsidRDefault="00AA0A0D" w:rsidP="00E235CF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К</w:t>
            </w:r>
            <w:r w:rsidR="00211499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оричневый</w:t>
            </w:r>
          </w:p>
        </w:tc>
        <w:tc>
          <w:tcPr>
            <w:tcW w:w="575" w:type="dxa"/>
          </w:tcPr>
          <w:p w14:paraId="49F5F561" w14:textId="52B6673D" w:rsidR="00211499" w:rsidRDefault="00211499" w:rsidP="00E235CF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м2</w:t>
            </w:r>
          </w:p>
        </w:tc>
        <w:tc>
          <w:tcPr>
            <w:tcW w:w="1040" w:type="dxa"/>
          </w:tcPr>
          <w:p w14:paraId="775FC8AF" w14:textId="188C6BD2" w:rsidR="00211499" w:rsidRDefault="0008700C" w:rsidP="00E235CF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800</w:t>
            </w:r>
          </w:p>
        </w:tc>
        <w:tc>
          <w:tcPr>
            <w:tcW w:w="4672" w:type="dxa"/>
          </w:tcPr>
          <w:p w14:paraId="30A2E5D3" w14:textId="52CE0420" w:rsidR="00211499" w:rsidRDefault="00AA0A0D" w:rsidP="00E235CF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61E1A11" wp14:editId="6F55CBBB">
                  <wp:extent cx="2997200" cy="2219325"/>
                  <wp:effectExtent l="0" t="0" r="0" b="9525"/>
                  <wp:docPr id="17439484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A0D" w14:paraId="2DDC55BC" w14:textId="77777777" w:rsidTr="0008700C">
        <w:tc>
          <w:tcPr>
            <w:tcW w:w="1838" w:type="dxa"/>
          </w:tcPr>
          <w:p w14:paraId="63F42959" w14:textId="77777777" w:rsidR="00211499" w:rsidRDefault="00211499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Лист кровельный полимерный </w:t>
            </w:r>
          </w:p>
          <w:p w14:paraId="5FBDF316" w14:textId="6595F687" w:rsidR="00211499" w:rsidRDefault="00211499" w:rsidP="00AA0A0D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1220" w:type="dxa"/>
          </w:tcPr>
          <w:p w14:paraId="1C7B52CD" w14:textId="552BCD1B" w:rsidR="00211499" w:rsidRDefault="00211499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Графит</w:t>
            </w:r>
          </w:p>
        </w:tc>
        <w:tc>
          <w:tcPr>
            <w:tcW w:w="575" w:type="dxa"/>
          </w:tcPr>
          <w:p w14:paraId="15237154" w14:textId="69F4F2D7" w:rsidR="00211499" w:rsidRDefault="00211499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м2</w:t>
            </w:r>
          </w:p>
        </w:tc>
        <w:tc>
          <w:tcPr>
            <w:tcW w:w="1040" w:type="dxa"/>
          </w:tcPr>
          <w:p w14:paraId="4A6A128D" w14:textId="7AAAEBE9" w:rsidR="00211499" w:rsidRDefault="0008700C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800</w:t>
            </w:r>
          </w:p>
        </w:tc>
        <w:tc>
          <w:tcPr>
            <w:tcW w:w="4672" w:type="dxa"/>
          </w:tcPr>
          <w:p w14:paraId="62568FED" w14:textId="616AA11E" w:rsidR="00211499" w:rsidRDefault="00AA0A0D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22D50CC" wp14:editId="708311FB">
                  <wp:extent cx="2676525" cy="2514600"/>
                  <wp:effectExtent l="0" t="0" r="9525" b="0"/>
                  <wp:docPr id="20336128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A0D" w14:paraId="56AC7EEF" w14:textId="77777777" w:rsidTr="0008700C">
        <w:tc>
          <w:tcPr>
            <w:tcW w:w="1838" w:type="dxa"/>
          </w:tcPr>
          <w:p w14:paraId="5414ADAF" w14:textId="6958B680" w:rsidR="00211499" w:rsidRDefault="00211499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 xml:space="preserve">Лист кровельный полимерный </w:t>
            </w:r>
          </w:p>
        </w:tc>
        <w:tc>
          <w:tcPr>
            <w:tcW w:w="1220" w:type="dxa"/>
          </w:tcPr>
          <w:p w14:paraId="385800B8" w14:textId="1B868CC8" w:rsidR="00211499" w:rsidRDefault="00AA0A0D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Зеленый</w:t>
            </w:r>
          </w:p>
        </w:tc>
        <w:tc>
          <w:tcPr>
            <w:tcW w:w="575" w:type="dxa"/>
          </w:tcPr>
          <w:p w14:paraId="23206D22" w14:textId="4C6E55A5" w:rsidR="00211499" w:rsidRDefault="00211499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м2</w:t>
            </w:r>
          </w:p>
        </w:tc>
        <w:tc>
          <w:tcPr>
            <w:tcW w:w="1040" w:type="dxa"/>
          </w:tcPr>
          <w:p w14:paraId="71BE909E" w14:textId="2DBFE321" w:rsidR="00211499" w:rsidRPr="00AA0A0D" w:rsidRDefault="0008700C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800</w:t>
            </w:r>
          </w:p>
        </w:tc>
        <w:tc>
          <w:tcPr>
            <w:tcW w:w="4672" w:type="dxa"/>
          </w:tcPr>
          <w:p w14:paraId="36BEF43C" w14:textId="12B99BDB" w:rsidR="00211499" w:rsidRDefault="00AA0A0D" w:rsidP="00FD1CC8">
            <w:r>
              <w:rPr>
                <w:noProof/>
              </w:rPr>
              <w:drawing>
                <wp:inline distT="0" distB="0" distL="0" distR="0" wp14:anchorId="56104B6A" wp14:editId="21EF32F8">
                  <wp:extent cx="2705100" cy="2162175"/>
                  <wp:effectExtent l="0" t="0" r="0" b="9525"/>
                  <wp:docPr id="16220666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161" cy="216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A0D" w14:paraId="11E5041E" w14:textId="77777777" w:rsidTr="0008700C">
        <w:tc>
          <w:tcPr>
            <w:tcW w:w="1838" w:type="dxa"/>
          </w:tcPr>
          <w:p w14:paraId="01C74A68" w14:textId="52A1B884" w:rsidR="00211499" w:rsidRDefault="00211499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Возвратная стоимость приема обрезков </w:t>
            </w:r>
          </w:p>
        </w:tc>
        <w:tc>
          <w:tcPr>
            <w:tcW w:w="1220" w:type="dxa"/>
          </w:tcPr>
          <w:p w14:paraId="557E2D0E" w14:textId="0DF32BD6" w:rsidR="00211499" w:rsidRDefault="00211499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Любой</w:t>
            </w:r>
          </w:p>
        </w:tc>
        <w:tc>
          <w:tcPr>
            <w:tcW w:w="575" w:type="dxa"/>
          </w:tcPr>
          <w:p w14:paraId="6493518C" w14:textId="44C321CA" w:rsidR="00211499" w:rsidRDefault="00211499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кг</w:t>
            </w:r>
          </w:p>
        </w:tc>
        <w:tc>
          <w:tcPr>
            <w:tcW w:w="1040" w:type="dxa"/>
          </w:tcPr>
          <w:p w14:paraId="256FA10E" w14:textId="1BEDDB28" w:rsidR="00211499" w:rsidRPr="00211499" w:rsidRDefault="00211499" w:rsidP="00FD1CC8">
            <w:pP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val="en-US"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val="en-US" w:eastAsia="ru-RU"/>
                <w14:ligatures w14:val="none"/>
              </w:rPr>
              <w:t>20</w:t>
            </w:r>
          </w:p>
        </w:tc>
        <w:tc>
          <w:tcPr>
            <w:tcW w:w="4672" w:type="dxa"/>
          </w:tcPr>
          <w:p w14:paraId="46825ADF" w14:textId="77777777" w:rsidR="00211499" w:rsidRDefault="00211499" w:rsidP="00FD1CC8"/>
        </w:tc>
      </w:tr>
    </w:tbl>
    <w:p w14:paraId="00FD44C3" w14:textId="77777777" w:rsidR="00E235CF" w:rsidRDefault="00E235CF" w:rsidP="00E235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071FD13A" w14:textId="2E9368C0" w:rsidR="009137B4" w:rsidRPr="00CD7925" w:rsidRDefault="00FD1CC8">
      <w:pPr>
        <w:rPr>
          <w:rFonts w:ascii="Helvetica" w:hAnsi="Helvetica" w:cs="Helvetica"/>
          <w:b/>
          <w:bCs/>
        </w:rPr>
      </w:pPr>
      <w:r w:rsidRPr="00CD7925">
        <w:rPr>
          <w:rFonts w:ascii="Helvetica" w:hAnsi="Helvetica" w:cs="Helvetica"/>
          <w:b/>
          <w:bCs/>
        </w:rPr>
        <w:t xml:space="preserve">Параметры изделия: </w:t>
      </w:r>
    </w:p>
    <w:p w14:paraId="20224E6A" w14:textId="38332189" w:rsidR="00FD1CC8" w:rsidRPr="00FD1CC8" w:rsidRDefault="00FD1CC8">
      <w:pPr>
        <w:rPr>
          <w:rFonts w:ascii="Helvetica" w:hAnsi="Helvetica" w:cs="Helvetica"/>
        </w:rPr>
      </w:pPr>
      <w:r w:rsidRPr="00FD1CC8">
        <w:rPr>
          <w:rFonts w:ascii="Helvetica" w:hAnsi="Helvetica" w:cs="Helvetica"/>
        </w:rPr>
        <w:t>Ширина – 10</w:t>
      </w:r>
      <w:r w:rsidR="00E3622C">
        <w:rPr>
          <w:rFonts w:ascii="Helvetica" w:hAnsi="Helvetica" w:cs="Helvetica"/>
        </w:rPr>
        <w:t>6</w:t>
      </w:r>
      <w:r w:rsidRPr="00FD1CC8">
        <w:rPr>
          <w:rFonts w:ascii="Helvetica" w:hAnsi="Helvetica" w:cs="Helvetica"/>
        </w:rPr>
        <w:t>0 мм</w:t>
      </w:r>
    </w:p>
    <w:p w14:paraId="2A9941FD" w14:textId="0BEFE12C" w:rsidR="00FD1CC8" w:rsidRPr="00FD1CC8" w:rsidRDefault="00FD1CC8">
      <w:pPr>
        <w:rPr>
          <w:rFonts w:ascii="Helvetica" w:hAnsi="Helvetica" w:cs="Helvetica"/>
        </w:rPr>
      </w:pPr>
      <w:r w:rsidRPr="00FD1CC8">
        <w:rPr>
          <w:rFonts w:ascii="Helvetica" w:hAnsi="Helvetica" w:cs="Helvetica"/>
        </w:rPr>
        <w:t xml:space="preserve">Длина – может быть изготовлена под заказ </w:t>
      </w:r>
    </w:p>
    <w:p w14:paraId="24F3F156" w14:textId="5BCB7486" w:rsidR="00FD1CC8" w:rsidRDefault="00FD1CC8">
      <w:pPr>
        <w:rPr>
          <w:rFonts w:ascii="Helvetica" w:hAnsi="Helvetica" w:cs="Helvetica"/>
        </w:rPr>
      </w:pPr>
      <w:r w:rsidRPr="00FD1CC8">
        <w:rPr>
          <w:rFonts w:ascii="Helvetica" w:hAnsi="Helvetica" w:cs="Helvetica"/>
        </w:rPr>
        <w:t>Вес м2</w:t>
      </w:r>
      <w:proofErr w:type="gramStart"/>
      <w:r w:rsidRPr="00FD1CC8">
        <w:rPr>
          <w:rFonts w:ascii="Helvetica" w:hAnsi="Helvetica" w:cs="Helvetica"/>
        </w:rPr>
        <w:t xml:space="preserve">- </w:t>
      </w:r>
      <w:r w:rsidR="00E3622C">
        <w:rPr>
          <w:rFonts w:ascii="Helvetica" w:hAnsi="Helvetica" w:cs="Helvetica"/>
        </w:rPr>
        <w:t xml:space="preserve"> не</w:t>
      </w:r>
      <w:proofErr w:type="gramEnd"/>
      <w:r w:rsidR="00E3622C">
        <w:rPr>
          <w:rFonts w:ascii="Helvetica" w:hAnsi="Helvetica" w:cs="Helvetica"/>
        </w:rPr>
        <w:t xml:space="preserve"> более 4,3 кг</w:t>
      </w:r>
    </w:p>
    <w:p w14:paraId="0425DD4F" w14:textId="71553726" w:rsidR="0008700C" w:rsidRDefault="0008700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Толщина листа </w:t>
      </w:r>
      <w:proofErr w:type="gramStart"/>
      <w:r>
        <w:rPr>
          <w:rFonts w:ascii="Helvetica" w:hAnsi="Helvetica" w:cs="Helvetica"/>
        </w:rPr>
        <w:t xml:space="preserve">– </w:t>
      </w:r>
      <w:r w:rsidR="00E3622C">
        <w:rPr>
          <w:rFonts w:ascii="Helvetica" w:hAnsi="Helvetica" w:cs="Helvetica"/>
        </w:rPr>
        <w:t xml:space="preserve"> не</w:t>
      </w:r>
      <w:proofErr w:type="gramEnd"/>
      <w:r w:rsidR="00E3622C">
        <w:rPr>
          <w:rFonts w:ascii="Helvetica" w:hAnsi="Helvetica" w:cs="Helvetica"/>
        </w:rPr>
        <w:t xml:space="preserve"> менее 3 мм</w:t>
      </w:r>
    </w:p>
    <w:p w14:paraId="31B6D167" w14:textId="4DAC630A" w:rsidR="00CD7925" w:rsidRDefault="00E3622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04CFD659" w14:textId="77777777" w:rsidR="00CD7925" w:rsidRDefault="00CD7925" w:rsidP="00CD79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Гарантия:</w:t>
      </w:r>
    </w:p>
    <w:p w14:paraId="0BC0F44B" w14:textId="17E69ADD" w:rsidR="00CD7925" w:rsidRPr="00CD7925" w:rsidRDefault="00CD7925" w:rsidP="00CD7925">
      <w:pPr>
        <w:rPr>
          <w:rFonts w:ascii="Helvetica" w:hAnsi="Helvetica" w:cs="Helvetica"/>
        </w:rPr>
      </w:pPr>
      <w:r w:rsidRPr="00CD7925">
        <w:rPr>
          <w:rFonts w:ascii="Helvetica" w:hAnsi="Helvetica" w:cs="Helvetica"/>
          <w:shd w:val="clear" w:color="auto" w:fill="FFFFFF"/>
        </w:rPr>
        <w:t xml:space="preserve">Производитель гарантирует в течение 20 лет отсутствие водопроницаемости изделия.  </w:t>
      </w:r>
    </w:p>
    <w:p w14:paraId="3B3308F8" w14:textId="62F58250" w:rsidR="00CD7925" w:rsidRDefault="00CD7925" w:rsidP="00CD7925">
      <w:pPr>
        <w:spacing w:line="240" w:lineRule="auto"/>
        <w:ind w:left="-567" w:right="-1"/>
        <w:contextualSpacing/>
        <w:jc w:val="both"/>
        <w:rPr>
          <w:rFonts w:ascii="Helvetica" w:hAnsi="Helvetica" w:cs="Helvetica"/>
          <w:shd w:val="clear" w:color="auto" w:fill="FFFFFF"/>
        </w:rPr>
      </w:pPr>
      <w:r w:rsidRPr="00CD7925">
        <w:rPr>
          <w:rFonts w:ascii="Helvetica" w:hAnsi="Helvetica" w:cs="Helvetica"/>
          <w:shd w:val="clear" w:color="auto" w:fill="FFFFFF"/>
        </w:rPr>
        <w:t xml:space="preserve">      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Pr="00CD7925">
        <w:rPr>
          <w:rFonts w:ascii="Helvetica" w:hAnsi="Helvetica" w:cs="Helvetica"/>
          <w:shd w:val="clear" w:color="auto" w:fill="FFFFFF"/>
        </w:rPr>
        <w:t xml:space="preserve">  Производитель гарантирует в течение 10 лет сохранность внешнего вида, а именно: </w:t>
      </w:r>
    </w:p>
    <w:p w14:paraId="6ED318B1" w14:textId="0AF18E4D" w:rsidR="00CD7925" w:rsidRDefault="00CD7925" w:rsidP="00CD7925">
      <w:pPr>
        <w:spacing w:line="240" w:lineRule="auto"/>
        <w:ind w:left="-567" w:right="-1" w:firstLine="567"/>
        <w:contextualSpacing/>
        <w:jc w:val="both"/>
        <w:rPr>
          <w:rFonts w:ascii="Helvetica" w:hAnsi="Helvetica" w:cs="Helvetica"/>
          <w:shd w:val="clear" w:color="auto" w:fill="FFFFFF"/>
        </w:rPr>
      </w:pPr>
      <w:r w:rsidRPr="00CD7925">
        <w:rPr>
          <w:rFonts w:ascii="Helvetica" w:hAnsi="Helvetica" w:cs="Helvetica"/>
          <w:shd w:val="clear" w:color="auto" w:fill="FFFFFF"/>
        </w:rPr>
        <w:t xml:space="preserve">1) отсутствие вздутий на поверхности изделия; </w:t>
      </w:r>
    </w:p>
    <w:p w14:paraId="0AF75821" w14:textId="6E66F2B1" w:rsidR="00CD7925" w:rsidRDefault="00CD7925" w:rsidP="00CD7925">
      <w:pPr>
        <w:spacing w:line="240" w:lineRule="auto"/>
        <w:ind w:left="-567" w:right="-1" w:firstLine="567"/>
        <w:contextualSpacing/>
        <w:jc w:val="both"/>
        <w:rPr>
          <w:rFonts w:ascii="Helvetica" w:hAnsi="Helvetica" w:cs="Helvetica"/>
          <w:shd w:val="clear" w:color="auto" w:fill="FFFFFF"/>
        </w:rPr>
      </w:pPr>
      <w:r w:rsidRPr="00CD7925">
        <w:rPr>
          <w:rFonts w:ascii="Helvetica" w:hAnsi="Helvetica" w:cs="Helvetica"/>
          <w:shd w:val="clear" w:color="auto" w:fill="FFFFFF"/>
        </w:rPr>
        <w:t xml:space="preserve">2) отсутствие неравномерного выцветания (изменения цвета в пределах одного изделия) со стороны падения солнечных лучей; </w:t>
      </w:r>
    </w:p>
    <w:p w14:paraId="04688DC2" w14:textId="7E796EB4" w:rsidR="00CD7925" w:rsidRPr="00CD7925" w:rsidRDefault="00CD7925" w:rsidP="00CD7925">
      <w:pPr>
        <w:spacing w:line="240" w:lineRule="auto"/>
        <w:ind w:left="-567" w:right="-1" w:firstLine="567"/>
        <w:contextualSpacing/>
        <w:jc w:val="both"/>
        <w:rPr>
          <w:rFonts w:ascii="Helvetica" w:hAnsi="Helvetica" w:cs="Helvetica"/>
          <w:shd w:val="clear" w:color="auto" w:fill="FFFFFF"/>
        </w:rPr>
      </w:pPr>
      <w:r w:rsidRPr="00CD7925">
        <w:rPr>
          <w:rFonts w:ascii="Helvetica" w:hAnsi="Helvetica" w:cs="Helvetica"/>
          <w:shd w:val="clear" w:color="auto" w:fill="FFFFFF"/>
        </w:rPr>
        <w:t>3) отсутствие растрескивания материала изделия.</w:t>
      </w:r>
    </w:p>
    <w:p w14:paraId="11E4A5FF" w14:textId="77777777" w:rsidR="00CD7925" w:rsidRPr="00CD7925" w:rsidRDefault="00CD7925">
      <w:pPr>
        <w:rPr>
          <w:rFonts w:ascii="Helvetica" w:hAnsi="Helvetica" w:cs="Helvetica"/>
          <w:b/>
          <w:bCs/>
        </w:rPr>
      </w:pPr>
    </w:p>
    <w:p w14:paraId="07118434" w14:textId="77777777" w:rsidR="00FD1CC8" w:rsidRPr="00FD1CC8" w:rsidRDefault="00FD1CC8">
      <w:pPr>
        <w:rPr>
          <w:rFonts w:ascii="Helvetica" w:hAnsi="Helvetica" w:cs="Helvetica"/>
        </w:rPr>
      </w:pPr>
    </w:p>
    <w:p w14:paraId="73921086" w14:textId="5B8FFA8E" w:rsidR="00FD1CC8" w:rsidRPr="00FD1CC8" w:rsidRDefault="00FD1CC8">
      <w:pPr>
        <w:rPr>
          <w:rFonts w:ascii="Helvetica" w:hAnsi="Helvetica" w:cs="Helvetica"/>
        </w:rPr>
      </w:pPr>
      <w:r w:rsidRPr="00FD1CC8">
        <w:rPr>
          <w:rFonts w:ascii="Helvetica" w:hAnsi="Helvetica" w:cs="Helvetica"/>
        </w:rPr>
        <w:t xml:space="preserve">Больше на нашем сайте: </w:t>
      </w:r>
      <w:hyperlink r:id="rId8" w:history="1">
        <w:r w:rsidRPr="00FD1CC8">
          <w:rPr>
            <w:rStyle w:val="a4"/>
            <w:rFonts w:ascii="Helvetica" w:hAnsi="Helvetica" w:cs="Helvetica"/>
          </w:rPr>
          <w:t>https://dom-34.ru/</w:t>
        </w:r>
      </w:hyperlink>
      <w:r w:rsidRPr="00FD1CC8">
        <w:rPr>
          <w:rFonts w:ascii="Helvetica" w:hAnsi="Helvetica" w:cs="Helvetica"/>
        </w:rPr>
        <w:t xml:space="preserve"> </w:t>
      </w:r>
    </w:p>
    <w:sectPr w:rsidR="00FD1CC8" w:rsidRPr="00FD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CF"/>
    <w:rsid w:val="0008700C"/>
    <w:rsid w:val="000A436E"/>
    <w:rsid w:val="001D33BA"/>
    <w:rsid w:val="00211499"/>
    <w:rsid w:val="0062248A"/>
    <w:rsid w:val="00713F5F"/>
    <w:rsid w:val="008D43D0"/>
    <w:rsid w:val="009137B4"/>
    <w:rsid w:val="00AA0A0D"/>
    <w:rsid w:val="00CD7925"/>
    <w:rsid w:val="00DC7B18"/>
    <w:rsid w:val="00E235CF"/>
    <w:rsid w:val="00E3622C"/>
    <w:rsid w:val="00EB7B54"/>
    <w:rsid w:val="00F37944"/>
    <w:rsid w:val="00FC5E26"/>
    <w:rsid w:val="00FD1CC8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CBB9"/>
  <w15:chartTrackingRefBased/>
  <w15:docId w15:val="{BB7A1774-7B62-4E8C-813A-0F8E099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1C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-34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жирнов</dc:creator>
  <cp:keywords/>
  <dc:description/>
  <cp:lastModifiedBy>илья жирнов</cp:lastModifiedBy>
  <cp:revision>2</cp:revision>
  <dcterms:created xsi:type="dcterms:W3CDTF">2025-01-19T17:34:00Z</dcterms:created>
  <dcterms:modified xsi:type="dcterms:W3CDTF">2025-01-19T17:34:00Z</dcterms:modified>
</cp:coreProperties>
</file>